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46D4A" w14:textId="602B2938" w:rsidR="00333792" w:rsidRDefault="00BF490B">
      <w:r>
        <w:rPr>
          <w:noProof/>
        </w:rPr>
        <w:drawing>
          <wp:anchor distT="0" distB="0" distL="114300" distR="114300" simplePos="0" relativeHeight="251659264" behindDoc="0" locked="0" layoutInCell="1" allowOverlap="1" wp14:anchorId="72D926C7" wp14:editId="66B40147">
            <wp:simplePos x="0" y="0"/>
            <wp:positionH relativeFrom="column">
              <wp:posOffset>2154725</wp:posOffset>
            </wp:positionH>
            <wp:positionV relativeFrom="paragraph">
              <wp:posOffset>-389299</wp:posOffset>
            </wp:positionV>
            <wp:extent cx="1444625" cy="75057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5" t="7654" r="69290" b="81235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750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63F782" w14:textId="77777777" w:rsidR="00BF490B" w:rsidRPr="00BF490B" w:rsidRDefault="00BF490B" w:rsidP="00BF490B"/>
    <w:p w14:paraId="1F805FA0" w14:textId="77777777" w:rsidR="00BF490B" w:rsidRDefault="00BF490B" w:rsidP="00BF490B"/>
    <w:p w14:paraId="4C202A18" w14:textId="77777777" w:rsidR="00BF490B" w:rsidRDefault="00BF490B" w:rsidP="00BF49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BF490B">
        <w:rPr>
          <w:rFonts w:ascii="Times New Roman" w:hAnsi="Times New Roman" w:cs="Times New Roman"/>
          <w:b/>
          <w:bCs/>
          <w:sz w:val="28"/>
          <w:szCs w:val="40"/>
        </w:rPr>
        <w:t xml:space="preserve">Co-Organizing the International Conference on Applied </w:t>
      </w:r>
    </w:p>
    <w:p w14:paraId="4D0F4A3C" w14:textId="2C18BD3A" w:rsidR="00BF490B" w:rsidRPr="00BF490B" w:rsidRDefault="00BF490B" w:rsidP="00BF49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BF490B">
        <w:rPr>
          <w:rFonts w:ascii="Times New Roman" w:hAnsi="Times New Roman" w:cs="Times New Roman"/>
          <w:b/>
          <w:bCs/>
          <w:sz w:val="28"/>
          <w:szCs w:val="40"/>
        </w:rPr>
        <w:t>Research in Education (ICARE 2025)</w:t>
      </w:r>
    </w:p>
    <w:p w14:paraId="6E7215BC" w14:textId="0DDB2996" w:rsidR="00BF490B" w:rsidRDefault="00BF490B" w:rsidP="00BF49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BF490B">
        <w:rPr>
          <w:rFonts w:ascii="Times New Roman" w:hAnsi="Times New Roman" w:cs="Times New Roman"/>
          <w:b/>
          <w:bCs/>
          <w:sz w:val="28"/>
          <w:szCs w:val="40"/>
        </w:rPr>
        <w:t xml:space="preserve">Nay </w:t>
      </w:r>
      <w:proofErr w:type="spellStart"/>
      <w:r w:rsidRPr="00BF490B">
        <w:rPr>
          <w:rFonts w:ascii="Times New Roman" w:hAnsi="Times New Roman" w:cs="Times New Roman"/>
          <w:b/>
          <w:bCs/>
          <w:sz w:val="28"/>
          <w:szCs w:val="40"/>
        </w:rPr>
        <w:t>Pyi</w:t>
      </w:r>
      <w:proofErr w:type="spellEnd"/>
      <w:r w:rsidRPr="00BF490B">
        <w:rPr>
          <w:rFonts w:ascii="Times New Roman" w:hAnsi="Times New Roman" w:cs="Times New Roman"/>
          <w:b/>
          <w:bCs/>
          <w:sz w:val="28"/>
          <w:szCs w:val="40"/>
        </w:rPr>
        <w:t xml:space="preserve"> Taw, January 09-10, 2025</w:t>
      </w:r>
    </w:p>
    <w:p w14:paraId="74364ED1" w14:textId="68819C3C" w:rsidR="00BF490B" w:rsidRPr="00381D6B" w:rsidRDefault="00381D6B" w:rsidP="00381D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>
        <w:rPr>
          <w:rFonts w:ascii="Times New Roman" w:hAnsi="Times New Roman" w:cs="Times New Roman"/>
          <w:b/>
          <w:bCs/>
          <w:noProof/>
          <w:sz w:val="28"/>
          <w:szCs w:val="40"/>
        </w:rPr>
        <w:drawing>
          <wp:inline distT="0" distB="0" distL="0" distR="0" wp14:anchorId="3A832215" wp14:editId="6872CA61">
            <wp:extent cx="5943600" cy="4471670"/>
            <wp:effectExtent l="0" t="0" r="0" b="0"/>
            <wp:docPr id="44702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2081" name="Picture 447020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CB633" w14:textId="0F1BCDB6" w:rsidR="00240AA5" w:rsidRDefault="00933D75" w:rsidP="00BD5DC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(Dr.</w:t>
      </w:r>
      <w:r w:rsidR="00BD5DCC">
        <w:rPr>
          <w:rFonts w:ascii="Times New Roman" w:hAnsi="Times New Roman" w:cs="Times New Roman"/>
        </w:rPr>
        <w:t xml:space="preserve"> </w:t>
      </w:r>
      <w:proofErr w:type="spellStart"/>
      <w:r w:rsidR="00BD5DCC">
        <w:rPr>
          <w:rFonts w:ascii="Times New Roman" w:hAnsi="Times New Roman" w:cs="Times New Roman"/>
        </w:rPr>
        <w:t>Songheang</w:t>
      </w:r>
      <w:proofErr w:type="spellEnd"/>
      <w:r w:rsidR="00BD5DCC">
        <w:rPr>
          <w:rFonts w:ascii="Times New Roman" w:hAnsi="Times New Roman" w:cs="Times New Roman"/>
        </w:rPr>
        <w:t xml:space="preserve"> Ai Delivered his Keynote Speeches)</w:t>
      </w:r>
    </w:p>
    <w:p w14:paraId="130AAB7D" w14:textId="77777777" w:rsidR="00BD5DCC" w:rsidRPr="00BD5DCC" w:rsidRDefault="00BD5DCC" w:rsidP="00BD5DCC">
      <w:pPr>
        <w:spacing w:line="360" w:lineRule="auto"/>
        <w:jc w:val="center"/>
        <w:rPr>
          <w:rFonts w:ascii="Times New Roman" w:hAnsi="Times New Roman" w:cs="Times New Roman"/>
        </w:rPr>
      </w:pPr>
    </w:p>
    <w:p w14:paraId="6446C309" w14:textId="753CA89F" w:rsidR="00BF490B" w:rsidRDefault="00BF490B" w:rsidP="0055667E">
      <w:pPr>
        <w:spacing w:line="360" w:lineRule="auto"/>
        <w:jc w:val="both"/>
        <w:rPr>
          <w:rFonts w:ascii="Times New Roman" w:hAnsi="Times New Roman" w:cs="Times New Roman"/>
        </w:rPr>
      </w:pPr>
      <w:r w:rsidRPr="0055667E">
        <w:rPr>
          <w:rFonts w:ascii="Times New Roman" w:hAnsi="Times New Roman" w:cs="Times New Roman"/>
          <w:i/>
          <w:iCs/>
        </w:rPr>
        <w:t xml:space="preserve">Nay </w:t>
      </w:r>
      <w:proofErr w:type="spellStart"/>
      <w:r w:rsidRPr="0055667E">
        <w:rPr>
          <w:rFonts w:ascii="Times New Roman" w:hAnsi="Times New Roman" w:cs="Times New Roman"/>
          <w:i/>
          <w:iCs/>
        </w:rPr>
        <w:t>Pyi</w:t>
      </w:r>
      <w:proofErr w:type="spellEnd"/>
      <w:r w:rsidRPr="0055667E">
        <w:rPr>
          <w:rFonts w:ascii="Times New Roman" w:hAnsi="Times New Roman" w:cs="Times New Roman"/>
          <w:i/>
          <w:iCs/>
        </w:rPr>
        <w:t xml:space="preserve"> Taw, Myanmar</w:t>
      </w:r>
      <w:r>
        <w:rPr>
          <w:rFonts w:ascii="Times New Roman" w:hAnsi="Times New Roman" w:cs="Times New Roman"/>
        </w:rPr>
        <w:t xml:space="preserve">: </w:t>
      </w:r>
      <w:r w:rsidR="0055667E" w:rsidRPr="0055667E">
        <w:rPr>
          <w:rFonts w:ascii="Times New Roman" w:hAnsi="Times New Roman" w:cs="Times New Roman"/>
          <w:b/>
          <w:bCs/>
        </w:rPr>
        <w:t xml:space="preserve">Dr. </w:t>
      </w:r>
      <w:proofErr w:type="spellStart"/>
      <w:r w:rsidR="0055667E" w:rsidRPr="0055667E">
        <w:rPr>
          <w:rFonts w:ascii="Times New Roman" w:hAnsi="Times New Roman" w:cs="Times New Roman"/>
          <w:b/>
          <w:bCs/>
        </w:rPr>
        <w:t>Songheang</w:t>
      </w:r>
      <w:proofErr w:type="spellEnd"/>
      <w:r w:rsidR="0055667E" w:rsidRPr="0055667E">
        <w:rPr>
          <w:rFonts w:ascii="Times New Roman" w:hAnsi="Times New Roman" w:cs="Times New Roman"/>
          <w:b/>
          <w:bCs/>
        </w:rPr>
        <w:t xml:space="preserve"> Ai</w:t>
      </w:r>
      <w:r w:rsidR="0055667E">
        <w:rPr>
          <w:rFonts w:ascii="Times New Roman" w:hAnsi="Times New Roman" w:cs="Times New Roman"/>
        </w:rPr>
        <w:t xml:space="preserve">, director of SEAMEO TED, has co-organized the International Conference on Applied Research in Education (ICARE 2025) to be held in Nay </w:t>
      </w:r>
      <w:proofErr w:type="spellStart"/>
      <w:r w:rsidR="0055667E">
        <w:rPr>
          <w:rFonts w:ascii="Times New Roman" w:hAnsi="Times New Roman" w:cs="Times New Roman"/>
        </w:rPr>
        <w:t>Pyi</w:t>
      </w:r>
      <w:proofErr w:type="spellEnd"/>
      <w:r w:rsidR="0055667E">
        <w:rPr>
          <w:rFonts w:ascii="Times New Roman" w:hAnsi="Times New Roman" w:cs="Times New Roman"/>
        </w:rPr>
        <w:t xml:space="preserve"> Taw on January 09-10, 2025 participated by over 2,000 participants from 14 countries consisting of Cambodia, Indonesia, Laos PDR, Malaysia, Myanmar, the Philippines, Thailand, Vietnam, Russia, Bangladesh, India, China, </w:t>
      </w:r>
      <w:r w:rsidR="00240AA5">
        <w:rPr>
          <w:rFonts w:ascii="Times New Roman" w:hAnsi="Times New Roman" w:cs="Times New Roman"/>
        </w:rPr>
        <w:t xml:space="preserve">Japan, and South Korea. Some regional and international organization representatives also joined the conference. </w:t>
      </w:r>
      <w:r w:rsidR="00CE4DEC">
        <w:rPr>
          <w:rFonts w:ascii="Times New Roman" w:hAnsi="Times New Roman" w:cs="Times New Roman"/>
        </w:rPr>
        <w:t xml:space="preserve">The theme focused on “Navigating the </w:t>
      </w:r>
      <w:r w:rsidR="00CE4DEC">
        <w:rPr>
          <w:rFonts w:ascii="Times New Roman" w:hAnsi="Times New Roman" w:cs="Times New Roman"/>
        </w:rPr>
        <w:lastRenderedPageBreak/>
        <w:t xml:space="preserve">Future: Education, Science, and Technology for Brighter and More Prosperous Societies”. Its objectives are (1) disseminating research findings related to applied research in education; (2) identifying educational challenges and proposing solutions; and (3) promoting collaboration and partnership. During the conference, </w:t>
      </w:r>
      <w:r w:rsidR="00CE4DEC" w:rsidRPr="00CE4DEC">
        <w:rPr>
          <w:rFonts w:ascii="Times New Roman" w:hAnsi="Times New Roman" w:cs="Times New Roman"/>
          <w:b/>
          <w:bCs/>
        </w:rPr>
        <w:t xml:space="preserve">Dr. </w:t>
      </w:r>
      <w:proofErr w:type="spellStart"/>
      <w:r w:rsidR="00CE4DEC" w:rsidRPr="00CE4DEC">
        <w:rPr>
          <w:rFonts w:ascii="Times New Roman" w:hAnsi="Times New Roman" w:cs="Times New Roman"/>
          <w:b/>
          <w:bCs/>
        </w:rPr>
        <w:t>Songheang</w:t>
      </w:r>
      <w:proofErr w:type="spellEnd"/>
      <w:r w:rsidR="00CE4DEC" w:rsidRPr="00CE4DEC">
        <w:rPr>
          <w:rFonts w:ascii="Times New Roman" w:hAnsi="Times New Roman" w:cs="Times New Roman"/>
          <w:b/>
          <w:bCs/>
        </w:rPr>
        <w:t xml:space="preserve"> Ai</w:t>
      </w:r>
      <w:r w:rsidR="00CE4DEC">
        <w:rPr>
          <w:rFonts w:ascii="Times New Roman" w:hAnsi="Times New Roman" w:cs="Times New Roman"/>
        </w:rPr>
        <w:t xml:space="preserve">, delivered the keynote addresses focusing on his past experiences in research and development, and motiving participants to actively engaging in Q and A session for learning and sharing as the members of community of practice (CoP). </w:t>
      </w:r>
      <w:r w:rsidR="00CE4DEC" w:rsidRPr="00CE4DEC">
        <w:rPr>
          <w:rFonts w:ascii="Times New Roman" w:hAnsi="Times New Roman" w:cs="Times New Roman"/>
          <w:b/>
          <w:bCs/>
        </w:rPr>
        <w:t>Dr. Ai</w:t>
      </w:r>
      <w:r w:rsidR="00CE4DEC">
        <w:rPr>
          <w:rFonts w:ascii="Times New Roman" w:hAnsi="Times New Roman" w:cs="Times New Roman"/>
        </w:rPr>
        <w:t xml:space="preserve"> highlighted that “</w:t>
      </w:r>
      <w:r w:rsidR="00BB50AD" w:rsidRPr="00BB50AD">
        <w:rPr>
          <w:rFonts w:ascii="Times New Roman" w:hAnsi="Times New Roman" w:cs="Times New Roman"/>
          <w:i/>
          <w:iCs/>
        </w:rPr>
        <w:t>Research is a critical factor to diagnose educational challenges and problems and propose recommendations as solutions to the challenges so that it needs to be scientific empirically</w:t>
      </w:r>
      <w:r w:rsidR="00BB50AD">
        <w:rPr>
          <w:rFonts w:ascii="Times New Roman" w:hAnsi="Times New Roman" w:cs="Times New Roman"/>
        </w:rPr>
        <w:t xml:space="preserve">”. </w:t>
      </w:r>
    </w:p>
    <w:p w14:paraId="5371E46D" w14:textId="77777777" w:rsidR="00381D6B" w:rsidRDefault="00381D6B" w:rsidP="00BF490B">
      <w:pPr>
        <w:spacing w:line="360" w:lineRule="auto"/>
        <w:rPr>
          <w:rFonts w:ascii="Times New Roman" w:hAnsi="Times New Roman" w:cs="Times New Roman"/>
        </w:rPr>
      </w:pPr>
    </w:p>
    <w:p w14:paraId="023D7129" w14:textId="2C0FCF48" w:rsidR="00381D6B" w:rsidRDefault="00381D6B" w:rsidP="00BF490B">
      <w:p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8FBF02" wp14:editId="5392A30A">
            <wp:extent cx="5655066" cy="4008653"/>
            <wp:effectExtent l="0" t="0" r="0" b="5080"/>
            <wp:docPr id="2052763384" name="Picture 2" descr="A group of people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63384" name="Picture 2" descr="A group of people on a stag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" r="2709" b="10059"/>
                    <a:stretch/>
                  </pic:blipFill>
                  <pic:spPr bwMode="auto">
                    <a:xfrm>
                      <a:off x="0" y="0"/>
                      <a:ext cx="5655969" cy="4009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AF425" w14:textId="41FFC8B5" w:rsidR="0055667E" w:rsidRDefault="007901CB" w:rsidP="007901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(Group Photo of VI</w:t>
      </w:r>
      <w:r w:rsidR="00C14990">
        <w:rPr>
          <w:rFonts w:ascii="Times New Roman" w:hAnsi="Times New Roman" w:cs="Times New Roman"/>
        </w:rPr>
        <w:t>P Participants</w:t>
      </w:r>
      <w:r>
        <w:rPr>
          <w:rFonts w:ascii="Times New Roman" w:hAnsi="Times New Roman" w:cs="Times New Roman"/>
        </w:rPr>
        <w:t>)</w:t>
      </w:r>
    </w:p>
    <w:p w14:paraId="093DBD17" w14:textId="77777777" w:rsidR="007901CB" w:rsidRDefault="007901CB" w:rsidP="007901CB">
      <w:pPr>
        <w:jc w:val="center"/>
        <w:rPr>
          <w:rFonts w:ascii="Times New Roman" w:hAnsi="Times New Roman" w:cs="Times New Roman"/>
        </w:rPr>
      </w:pPr>
    </w:p>
    <w:p w14:paraId="23A4F026" w14:textId="77777777" w:rsidR="007901CB" w:rsidRPr="0055667E" w:rsidRDefault="007901CB" w:rsidP="0055667E">
      <w:pPr>
        <w:rPr>
          <w:rFonts w:ascii="Times New Roman" w:hAnsi="Times New Roman" w:cs="Times New Roman"/>
        </w:rPr>
      </w:pPr>
    </w:p>
    <w:p w14:paraId="7B66CD2B" w14:textId="2BBA8F22" w:rsidR="0055667E" w:rsidRPr="0055667E" w:rsidRDefault="00BB50AD" w:rsidP="00BB5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also raised four purposes of research and development (R&amp;D) consisting of (1) for informed decision-making; (2) for policy formulation; (3) for publication and sharing; and (4) for knowledge acquisition. </w:t>
      </w:r>
      <w:r w:rsidR="00173C9C">
        <w:rPr>
          <w:rFonts w:ascii="Times New Roman" w:hAnsi="Times New Roman" w:cs="Times New Roman"/>
        </w:rPr>
        <w:t>He shared his research writing experience that he applied to present his manuscript at the 2</w:t>
      </w:r>
      <w:r w:rsidR="00173C9C" w:rsidRPr="00173C9C">
        <w:rPr>
          <w:rFonts w:ascii="Times New Roman" w:hAnsi="Times New Roman" w:cs="Times New Roman"/>
          <w:vertAlign w:val="superscript"/>
        </w:rPr>
        <w:t>nd</w:t>
      </w:r>
      <w:r w:rsidR="00173C9C">
        <w:rPr>
          <w:rFonts w:ascii="Times New Roman" w:hAnsi="Times New Roman" w:cs="Times New Roman"/>
        </w:rPr>
        <w:t xml:space="preserve"> International Conference on Multidisciplinary Academic Research in Bali, Indonesia in </w:t>
      </w:r>
      <w:r w:rsidR="00173C9C">
        <w:rPr>
          <w:rFonts w:ascii="Times New Roman" w:hAnsi="Times New Roman" w:cs="Times New Roman"/>
        </w:rPr>
        <w:lastRenderedPageBreak/>
        <w:t xml:space="preserve">2019 that his paper titled “Teamwork Skills Boils Over in Cambodia”. After the presentation, his paper was awarded the No. 1 outstanding paper in education track, but if he </w:t>
      </w:r>
      <w:r w:rsidR="003C032C">
        <w:rPr>
          <w:rFonts w:ascii="Times New Roman" w:hAnsi="Times New Roman" w:cs="Times New Roman"/>
        </w:rPr>
        <w:t>reflects</w:t>
      </w:r>
      <w:r w:rsidR="00173C9C">
        <w:rPr>
          <w:rFonts w:ascii="Times New Roman" w:hAnsi="Times New Roman" w:cs="Times New Roman"/>
        </w:rPr>
        <w:t xml:space="preserve"> and compares its quality </w:t>
      </w:r>
      <w:r w:rsidR="00A6703A">
        <w:rPr>
          <w:rFonts w:ascii="Times New Roman" w:hAnsi="Times New Roman" w:cs="Times New Roman"/>
        </w:rPr>
        <w:t>with</w:t>
      </w:r>
      <w:r w:rsidR="00173C9C">
        <w:rPr>
          <w:rFonts w:ascii="Times New Roman" w:hAnsi="Times New Roman" w:cs="Times New Roman"/>
        </w:rPr>
        <w:t xml:space="preserve"> the present status, his paper needs more improvement. </w:t>
      </w:r>
      <w:r w:rsidR="002F0583">
        <w:rPr>
          <w:rFonts w:ascii="Times New Roman" w:hAnsi="Times New Roman" w:cs="Times New Roman"/>
        </w:rPr>
        <w:t xml:space="preserve">Therefore, he encouraged all speakers to admit any constructive feedback from the audience and improve some points for more scientific before publication. </w:t>
      </w:r>
    </w:p>
    <w:p w14:paraId="0E1E48E8" w14:textId="72695079" w:rsidR="0055667E" w:rsidRPr="0055667E" w:rsidRDefault="0055667E" w:rsidP="0055667E">
      <w:pPr>
        <w:tabs>
          <w:tab w:val="left" w:pos="53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drawing>
          <wp:inline distT="0" distB="0" distL="0" distR="0" wp14:anchorId="4D413814" wp14:editId="7D3BB985">
            <wp:extent cx="5943600" cy="4457700"/>
            <wp:effectExtent l="0" t="0" r="0" b="0"/>
            <wp:docPr id="1705780378" name="Picture 3" descr="A group of people sitting in a conference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80378" name="Picture 3" descr="A group of people sitting in a conference roo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9055" w14:textId="77777777" w:rsidR="0055667E" w:rsidRDefault="0055667E" w:rsidP="0055667E">
      <w:pPr>
        <w:rPr>
          <w:rFonts w:ascii="Times New Roman" w:hAnsi="Times New Roman" w:cs="Times New Roman"/>
          <w:noProof/>
        </w:rPr>
      </w:pPr>
    </w:p>
    <w:p w14:paraId="7FDFE777" w14:textId="10CF407B" w:rsidR="001F31D1" w:rsidRDefault="001F31D1" w:rsidP="001F31D1">
      <w:pPr>
        <w:spacing w:line="36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(Participants at the Conference)</w:t>
      </w:r>
    </w:p>
    <w:p w14:paraId="0E09D376" w14:textId="77777777" w:rsidR="001F31D1" w:rsidRDefault="001F31D1" w:rsidP="006B7E4D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08EEF4D6" w14:textId="36524ABC" w:rsidR="006B7E4D" w:rsidRDefault="006B7E4D" w:rsidP="006B7E4D">
      <w:pPr>
        <w:spacing w:line="36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Finally, as a co-organizer of ICARE 2025, </w:t>
      </w:r>
      <w:r w:rsidRPr="00720442">
        <w:rPr>
          <w:rFonts w:ascii="Times New Roman" w:hAnsi="Times New Roman" w:cs="Times New Roman"/>
          <w:b/>
          <w:bCs/>
          <w:noProof/>
        </w:rPr>
        <w:t>Dr. Ai</w:t>
      </w:r>
      <w:r>
        <w:rPr>
          <w:rFonts w:ascii="Times New Roman" w:hAnsi="Times New Roman" w:cs="Times New Roman"/>
          <w:noProof/>
        </w:rPr>
        <w:t xml:space="preserve"> got a prestigous gift from deputy prime minister of Myanmar for his tremenous contribution and engegement in the conference as a representative of international organziation</w:t>
      </w:r>
      <w:r w:rsidR="00720442">
        <w:rPr>
          <w:rFonts w:ascii="Times New Roman" w:hAnsi="Times New Roman" w:cs="Times New Roman"/>
          <w:noProof/>
        </w:rPr>
        <w:t xml:space="preserve"> during a Gala Dinner on January 10, 2025. </w:t>
      </w:r>
    </w:p>
    <w:p w14:paraId="0C16ABFF" w14:textId="2F38162C" w:rsidR="0055667E" w:rsidRDefault="0055667E" w:rsidP="0055667E">
      <w:pPr>
        <w:jc w:val="center"/>
        <w:rPr>
          <w:rFonts w:ascii="Times New Roman" w:hAnsi="Times New Roman" w:cs="Times New Roman"/>
        </w:rPr>
      </w:pPr>
      <w:r w:rsidRPr="0055667E">
        <w:rPr>
          <w:rFonts w:ascii="Times New Roman" w:hAnsi="Times New Roman" w:cs="Times New Roman"/>
        </w:rPr>
        <w:lastRenderedPageBreak/>
        <w:drawing>
          <wp:inline distT="0" distB="0" distL="0" distR="0" wp14:anchorId="15B76051" wp14:editId="0C7003F5">
            <wp:extent cx="5943600" cy="4457700"/>
            <wp:effectExtent l="0" t="0" r="0" b="0"/>
            <wp:docPr id="1965741027" name="Picture 1" descr="A person handing a plaque to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41027" name="Picture 1" descr="A person handing a plaque to a group of peop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9E0A9" w14:textId="77777777" w:rsidR="00FB78B0" w:rsidRDefault="00FB78B0" w:rsidP="00FB78B0">
      <w:pPr>
        <w:rPr>
          <w:rFonts w:ascii="Times New Roman" w:hAnsi="Times New Roman" w:cs="Times New Roman"/>
        </w:rPr>
      </w:pPr>
    </w:p>
    <w:p w14:paraId="3BF61A00" w14:textId="7D2FBDAE" w:rsidR="00FB78B0" w:rsidRPr="00FB78B0" w:rsidRDefault="00FB78B0" w:rsidP="00FB78B0">
      <w:pPr>
        <w:tabs>
          <w:tab w:val="left" w:pos="573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(Dr. Ai Got Prestigious Gift from Deputy Prime Minister of Myanmar)</w:t>
      </w:r>
    </w:p>
    <w:sectPr w:rsidR="00FB78B0" w:rsidRPr="00FB78B0">
      <w:footerReference w:type="even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29CD7" w14:textId="77777777" w:rsidR="007239B7" w:rsidRDefault="007239B7" w:rsidP="00E13B7F">
      <w:r>
        <w:separator/>
      </w:r>
    </w:p>
  </w:endnote>
  <w:endnote w:type="continuationSeparator" w:id="0">
    <w:p w14:paraId="2844FAB5" w14:textId="77777777" w:rsidR="007239B7" w:rsidRDefault="007239B7" w:rsidP="00E1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13213627"/>
      <w:docPartObj>
        <w:docPartGallery w:val="Page Numbers (Bottom of Page)"/>
        <w:docPartUnique/>
      </w:docPartObj>
    </w:sdtPr>
    <w:sdtContent>
      <w:p w14:paraId="081CE5F8" w14:textId="74A0483F" w:rsidR="00E13B7F" w:rsidRDefault="00E13B7F" w:rsidP="00BE26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EE0AB1" w14:textId="77777777" w:rsidR="00E13B7F" w:rsidRDefault="00E13B7F" w:rsidP="00E13B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36938714"/>
      <w:docPartObj>
        <w:docPartGallery w:val="Page Numbers (Bottom of Page)"/>
        <w:docPartUnique/>
      </w:docPartObj>
    </w:sdtPr>
    <w:sdtContent>
      <w:p w14:paraId="0EF47B5A" w14:textId="218B2F82" w:rsidR="00E13B7F" w:rsidRDefault="00E13B7F" w:rsidP="00BE26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9F43B0" w14:textId="77777777" w:rsidR="00E13B7F" w:rsidRDefault="00E13B7F" w:rsidP="00E13B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F3D7C" w14:textId="77777777" w:rsidR="007239B7" w:rsidRDefault="007239B7" w:rsidP="00E13B7F">
      <w:r>
        <w:separator/>
      </w:r>
    </w:p>
  </w:footnote>
  <w:footnote w:type="continuationSeparator" w:id="0">
    <w:p w14:paraId="3E247A31" w14:textId="77777777" w:rsidR="007239B7" w:rsidRDefault="007239B7" w:rsidP="00E13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0B"/>
    <w:rsid w:val="00173C9C"/>
    <w:rsid w:val="001F31D1"/>
    <w:rsid w:val="00240AA5"/>
    <w:rsid w:val="002F0583"/>
    <w:rsid w:val="00333792"/>
    <w:rsid w:val="00381D6B"/>
    <w:rsid w:val="003A1217"/>
    <w:rsid w:val="003C032C"/>
    <w:rsid w:val="0054280A"/>
    <w:rsid w:val="0055667E"/>
    <w:rsid w:val="006B7E4D"/>
    <w:rsid w:val="00720442"/>
    <w:rsid w:val="007239B7"/>
    <w:rsid w:val="007901CB"/>
    <w:rsid w:val="00933D75"/>
    <w:rsid w:val="00A6703A"/>
    <w:rsid w:val="00AC5C44"/>
    <w:rsid w:val="00B91E70"/>
    <w:rsid w:val="00BB50AD"/>
    <w:rsid w:val="00BD5DCC"/>
    <w:rsid w:val="00BF490B"/>
    <w:rsid w:val="00C14990"/>
    <w:rsid w:val="00CE4DEC"/>
    <w:rsid w:val="00E13B7F"/>
    <w:rsid w:val="00FB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H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1DA58"/>
  <w15:chartTrackingRefBased/>
  <w15:docId w15:val="{FCDAA7F2-E20D-6D4C-899A-F2CD758A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KH" w:eastAsia="en-US" w:bidi="km-K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90B"/>
    <w:rPr>
      <w:rFonts w:asciiTheme="majorHAnsi" w:eastAsiaTheme="majorEastAsia" w:hAnsiTheme="majorHAnsi" w:cstheme="majorBidi"/>
      <w:color w:val="2F5496" w:themeColor="accent1" w:themeShade="BF"/>
      <w:sz w:val="40"/>
      <w:szCs w:val="65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90B"/>
    <w:rPr>
      <w:rFonts w:asciiTheme="majorHAnsi" w:eastAsiaTheme="majorEastAsia" w:hAnsiTheme="majorHAnsi" w:cstheme="majorBidi"/>
      <w:color w:val="2F5496" w:themeColor="accent1" w:themeShade="BF"/>
      <w:sz w:val="32"/>
      <w:szCs w:val="5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90B"/>
    <w:rPr>
      <w:rFonts w:eastAsiaTheme="majorEastAsia" w:cstheme="majorBidi"/>
      <w:color w:val="2F5496" w:themeColor="accent1" w:themeShade="BF"/>
      <w:sz w:val="28"/>
      <w:szCs w:val="4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90B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90B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90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90B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90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90B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4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BF490B"/>
    <w:rPr>
      <w:rFonts w:asciiTheme="majorHAnsi" w:eastAsiaTheme="majorEastAsia" w:hAnsiTheme="majorHAnsi" w:cstheme="majorBidi"/>
      <w:spacing w:val="-10"/>
      <w:kern w:val="28"/>
      <w:sz w:val="56"/>
      <w:szCs w:val="9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9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BF490B"/>
    <w:rPr>
      <w:rFonts w:eastAsiaTheme="majorEastAsia" w:cstheme="majorBidi"/>
      <w:color w:val="595959" w:themeColor="text1" w:themeTint="A6"/>
      <w:spacing w:val="15"/>
      <w:sz w:val="28"/>
      <w:szCs w:val="4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F49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90B"/>
    <w:rPr>
      <w:rFonts w:cs="Arial Unicode MS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F4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9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90B"/>
    <w:rPr>
      <w:rFonts w:cs="Arial Unicode MS"/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F490B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13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B7F"/>
    <w:rPr>
      <w:rFonts w:cs="Arial Unicode MS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13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Songheang</dc:creator>
  <cp:keywords/>
  <dc:description/>
  <cp:lastModifiedBy>AI Songheang</cp:lastModifiedBy>
  <cp:revision>17</cp:revision>
  <dcterms:created xsi:type="dcterms:W3CDTF">2025-01-13T04:08:00Z</dcterms:created>
  <dcterms:modified xsi:type="dcterms:W3CDTF">2025-01-13T04:25:00Z</dcterms:modified>
</cp:coreProperties>
</file>