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19CA9" w14:textId="07460499" w:rsidR="00377308" w:rsidRDefault="00377308" w:rsidP="0037730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40"/>
        </w:rPr>
      </w:pPr>
      <w:r w:rsidRPr="00377308">
        <w:rPr>
          <w:rFonts w:ascii="Times New Roman" w:hAnsi="Times New Roman" w:cs="Times New Roman"/>
          <w:b/>
          <w:bCs/>
          <w:sz w:val="28"/>
          <w:szCs w:val="40"/>
        </w:rPr>
        <w:t>MoU Signing between Korea Association of Secondary Vocational Education (KASVE) and Southeast Asian Ministers of Education Organization Regional Centre for Technical Education Development (SEAMEO TED)</w:t>
      </w:r>
    </w:p>
    <w:p w14:paraId="045A5F84" w14:textId="77777777" w:rsidR="00377308" w:rsidRPr="00377308" w:rsidRDefault="00377308" w:rsidP="0037730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40"/>
        </w:rPr>
      </w:pPr>
    </w:p>
    <w:p w14:paraId="682F1603" w14:textId="63BB9D57" w:rsidR="00377308" w:rsidRDefault="00377308" w:rsidP="00377308">
      <w:pPr>
        <w:spacing w:line="360" w:lineRule="auto"/>
        <w:jc w:val="both"/>
        <w:rPr>
          <w:rFonts w:ascii="Times New Roman" w:hAnsi="Times New Roman" w:cs="Times New Roman"/>
          <w:szCs w:val="36"/>
        </w:rPr>
      </w:pPr>
      <w:r w:rsidRPr="00BE057A">
        <w:rPr>
          <w:rFonts w:ascii="Times New Roman" w:hAnsi="Times New Roman" w:cs="Times New Roman"/>
          <w:i/>
          <w:iCs/>
          <w:szCs w:val="36"/>
        </w:rPr>
        <w:t>Seoul</w:t>
      </w:r>
      <w:r>
        <w:rPr>
          <w:rFonts w:ascii="Times New Roman" w:hAnsi="Times New Roman" w:cs="Times New Roman"/>
          <w:szCs w:val="36"/>
        </w:rPr>
        <w:t xml:space="preserve">: On December 09, 2025, in Seoul City, South Korea, </w:t>
      </w:r>
      <w:r w:rsidRPr="00377308">
        <w:rPr>
          <w:rFonts w:ascii="Times New Roman" w:hAnsi="Times New Roman" w:cs="Times New Roman"/>
          <w:b/>
          <w:bCs/>
          <w:szCs w:val="36"/>
        </w:rPr>
        <w:t>Dr. Songheang Ai</w:t>
      </w:r>
      <w:r>
        <w:rPr>
          <w:rFonts w:ascii="Times New Roman" w:hAnsi="Times New Roman" w:cs="Times New Roman"/>
          <w:szCs w:val="36"/>
        </w:rPr>
        <w:t xml:space="preserve">, director of SEAMEO TED and </w:t>
      </w:r>
      <w:r w:rsidRPr="00377308">
        <w:rPr>
          <w:rFonts w:ascii="Times New Roman" w:hAnsi="Times New Roman" w:cs="Times New Roman"/>
          <w:b/>
          <w:bCs/>
          <w:szCs w:val="36"/>
        </w:rPr>
        <w:t xml:space="preserve">Mr. </w:t>
      </w:r>
      <w:proofErr w:type="spellStart"/>
      <w:r w:rsidRPr="00377308">
        <w:rPr>
          <w:rFonts w:ascii="Times New Roman" w:hAnsi="Times New Roman" w:cs="Times New Roman"/>
          <w:b/>
          <w:bCs/>
          <w:szCs w:val="36"/>
        </w:rPr>
        <w:t>Chongkwan</w:t>
      </w:r>
      <w:proofErr w:type="spellEnd"/>
      <w:r w:rsidRPr="00377308">
        <w:rPr>
          <w:rFonts w:ascii="Times New Roman" w:hAnsi="Times New Roman" w:cs="Times New Roman"/>
          <w:b/>
          <w:bCs/>
          <w:szCs w:val="36"/>
        </w:rPr>
        <w:t xml:space="preserve"> Kim</w:t>
      </w:r>
      <w:r>
        <w:rPr>
          <w:rFonts w:ascii="Times New Roman" w:hAnsi="Times New Roman" w:cs="Times New Roman"/>
          <w:szCs w:val="36"/>
        </w:rPr>
        <w:t xml:space="preserve">, chairman of KASVE has signed memorandum of Understanding (MoU) to share and cooperate on development plans in the field of vocational education and training (VET) </w:t>
      </w:r>
      <w:r w:rsidR="00BE057A">
        <w:rPr>
          <w:rFonts w:ascii="Times New Roman" w:hAnsi="Times New Roman" w:cs="Times New Roman"/>
          <w:szCs w:val="36"/>
        </w:rPr>
        <w:t xml:space="preserve">through a strategic partnership. </w:t>
      </w:r>
    </w:p>
    <w:p w14:paraId="12B0C212" w14:textId="5515A31E" w:rsidR="00BE057A" w:rsidRDefault="00BE057A" w:rsidP="00BE057A">
      <w:pPr>
        <w:spacing w:line="360" w:lineRule="auto"/>
        <w:jc w:val="center"/>
        <w:rPr>
          <w:rFonts w:ascii="Times New Roman" w:hAnsi="Times New Roman" w:cs="Times New Roman"/>
          <w:szCs w:val="36"/>
        </w:rPr>
      </w:pPr>
      <w:r>
        <w:rPr>
          <w:noProof/>
        </w:rPr>
        <w:drawing>
          <wp:inline distT="0" distB="0" distL="0" distR="0" wp14:anchorId="3A1FA757" wp14:editId="6175CE7E">
            <wp:extent cx="5943600" cy="4457700"/>
            <wp:effectExtent l="0" t="0" r="0" b="0"/>
            <wp:docPr id="1702533461" name="Picture 1" descr="Two men holding papers in front of a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33461" name="Picture 1" descr="Two men holding papers in front of a window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65458" w14:textId="53141E07" w:rsidR="00BE057A" w:rsidRDefault="00BE057A" w:rsidP="00BE057A">
      <w:pPr>
        <w:spacing w:line="360" w:lineRule="auto"/>
        <w:jc w:val="center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(Dr. Ai and Mr. Kim with MoU)</w:t>
      </w:r>
    </w:p>
    <w:p w14:paraId="79F7F256" w14:textId="77777777" w:rsidR="00BE057A" w:rsidRDefault="00BE057A" w:rsidP="00BE057A">
      <w:pPr>
        <w:spacing w:line="360" w:lineRule="auto"/>
        <w:rPr>
          <w:rFonts w:ascii="Times New Roman" w:hAnsi="Times New Roman" w:cs="Times New Roman"/>
          <w:szCs w:val="36"/>
        </w:rPr>
      </w:pPr>
    </w:p>
    <w:p w14:paraId="26ABCCE9" w14:textId="6370046C" w:rsidR="00BE057A" w:rsidRDefault="00B74628" w:rsidP="00B74628">
      <w:pPr>
        <w:spacing w:line="360" w:lineRule="auto"/>
        <w:jc w:val="both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lastRenderedPageBreak/>
        <w:t xml:space="preserve">The purpose of the MoU is to exchange knowledge, resources, and expertise </w:t>
      </w:r>
      <w:proofErr w:type="gramStart"/>
      <w:r>
        <w:rPr>
          <w:rFonts w:ascii="Times New Roman" w:hAnsi="Times New Roman" w:cs="Times New Roman"/>
          <w:szCs w:val="36"/>
        </w:rPr>
        <w:t>in order to</w:t>
      </w:r>
      <w:proofErr w:type="gramEnd"/>
      <w:r>
        <w:rPr>
          <w:rFonts w:ascii="Times New Roman" w:hAnsi="Times New Roman" w:cs="Times New Roman"/>
          <w:szCs w:val="36"/>
        </w:rPr>
        <w:t xml:space="preserve"> strengthen technical and vocational education and training (TVET) system, particularly for the benefit of both sides. </w:t>
      </w:r>
    </w:p>
    <w:p w14:paraId="081DB974" w14:textId="2F717CA7" w:rsidR="00B74628" w:rsidRDefault="004F585D" w:rsidP="004F585D">
      <w:pPr>
        <w:spacing w:line="360" w:lineRule="auto"/>
        <w:jc w:val="center"/>
        <w:rPr>
          <w:rFonts w:ascii="Times New Roman" w:hAnsi="Times New Roman" w:cs="Times New Roman"/>
          <w:szCs w:val="36"/>
        </w:rPr>
      </w:pPr>
      <w:r>
        <w:rPr>
          <w:noProof/>
        </w:rPr>
        <w:drawing>
          <wp:inline distT="0" distB="0" distL="0" distR="0" wp14:anchorId="2FC7DA3A" wp14:editId="68FB2B82">
            <wp:extent cx="5943600" cy="4457700"/>
            <wp:effectExtent l="0" t="0" r="0" b="0"/>
            <wp:docPr id="1537637629" name="Picture 1" descr="A group of men holding pap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637629" name="Picture 1" descr="A group of men holding paper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EB7CB" w14:textId="59A18BD9" w:rsidR="003F5D66" w:rsidRDefault="003F5D66" w:rsidP="003F5D66">
      <w:pPr>
        <w:spacing w:line="360" w:lineRule="auto"/>
        <w:jc w:val="center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(Group Photo of Both Sides)</w:t>
      </w:r>
    </w:p>
    <w:p w14:paraId="45C4CDEE" w14:textId="66BCBEC0" w:rsidR="00B74628" w:rsidRDefault="00B74628" w:rsidP="00B74628">
      <w:pPr>
        <w:spacing w:line="360" w:lineRule="auto"/>
        <w:jc w:val="both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 xml:space="preserve">MoU focuses on some areas of cooperation consisting of (1) establishing a framework of cooperation between KSAVE and SEAMEO TED; (2) promoting collaboration and partnership to foster the advancement of technical and vocational education in the Southeast Asian region; (3) sharing Korea’s experiences, best practices, and expertise in TVET to support the development of vocational education systems in Southeast Asian countries; (4) identifying key challenges  in TVET within the region and jointly proposing relevant policies, strategies, and programs to address them; (5) organizing and supporting workshops, seminars, and training programs for teachers, education administrators, and policy makers; and (6) facilitating the exchange of human and </w:t>
      </w:r>
      <w:r>
        <w:rPr>
          <w:rFonts w:ascii="Times New Roman" w:hAnsi="Times New Roman" w:cs="Times New Roman"/>
          <w:szCs w:val="36"/>
        </w:rPr>
        <w:lastRenderedPageBreak/>
        <w:t xml:space="preserve">material resources between Korea and Southeast Asian countries in support of vocational and technical education development. </w:t>
      </w:r>
    </w:p>
    <w:p w14:paraId="66A7A0F1" w14:textId="703063A8" w:rsidR="00BE057A" w:rsidRDefault="00F204BB" w:rsidP="00F204BB">
      <w:pPr>
        <w:spacing w:line="360" w:lineRule="auto"/>
        <w:jc w:val="center"/>
        <w:rPr>
          <w:rFonts w:ascii="Times New Roman" w:hAnsi="Times New Roman" w:cs="Times New Roman"/>
          <w:szCs w:val="36"/>
        </w:rPr>
      </w:pPr>
      <w:r>
        <w:rPr>
          <w:noProof/>
        </w:rPr>
        <w:drawing>
          <wp:inline distT="0" distB="0" distL="0" distR="0" wp14:anchorId="0B6C11E1" wp14:editId="7DB95B46">
            <wp:extent cx="5943600" cy="4457700"/>
            <wp:effectExtent l="0" t="0" r="0" b="0"/>
            <wp:docPr id="215912325" name="Picture 1" descr="Two men shaking hand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12325" name="Picture 1" descr="Two men shaking hands in a room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35DE0" w14:textId="7B43020F" w:rsidR="00BE057A" w:rsidRDefault="00F204BB" w:rsidP="00F204BB">
      <w:pPr>
        <w:spacing w:line="360" w:lineRule="auto"/>
        <w:jc w:val="center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(Hand Shaking between Dr. Ai and Mr. Kim)</w:t>
      </w:r>
    </w:p>
    <w:p w14:paraId="208300A5" w14:textId="77777777" w:rsidR="00522847" w:rsidRDefault="00522847" w:rsidP="00522847">
      <w:pPr>
        <w:spacing w:line="360" w:lineRule="auto"/>
        <w:rPr>
          <w:rFonts w:ascii="Times New Roman" w:hAnsi="Times New Roman" w:cs="Times New Roman"/>
          <w:szCs w:val="36"/>
        </w:rPr>
      </w:pPr>
    </w:p>
    <w:p w14:paraId="47F742EB" w14:textId="573A554C" w:rsidR="00522847" w:rsidRPr="00377308" w:rsidRDefault="00522847" w:rsidP="00522847">
      <w:pPr>
        <w:spacing w:line="360" w:lineRule="auto"/>
        <w:jc w:val="both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 xml:space="preserve">Both sides promised to work closely and cooperatively to realize MoU into reality coming out with some activities. </w:t>
      </w:r>
    </w:p>
    <w:p w14:paraId="674EC6E9" w14:textId="77777777" w:rsidR="00377308" w:rsidRPr="00377308" w:rsidRDefault="00377308" w:rsidP="00377308">
      <w:pPr>
        <w:rPr>
          <w:szCs w:val="36"/>
        </w:rPr>
      </w:pPr>
    </w:p>
    <w:sectPr w:rsidR="00377308" w:rsidRPr="0037730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34F33" w14:textId="77777777" w:rsidR="00EB3F35" w:rsidRDefault="00EB3F35" w:rsidP="00EB3F35">
      <w:pPr>
        <w:spacing w:after="0" w:line="240" w:lineRule="auto"/>
      </w:pPr>
      <w:r>
        <w:separator/>
      </w:r>
    </w:p>
  </w:endnote>
  <w:endnote w:type="continuationSeparator" w:id="0">
    <w:p w14:paraId="4954303D" w14:textId="77777777" w:rsidR="00EB3F35" w:rsidRDefault="00EB3F35" w:rsidP="00EB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9013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4DECD6" w14:textId="2BECF3EC" w:rsidR="00EB3F35" w:rsidRDefault="00EB3F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9C7CA2" w14:textId="77777777" w:rsidR="00EB3F35" w:rsidRDefault="00EB3F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C39D4" w14:textId="77777777" w:rsidR="00EB3F35" w:rsidRDefault="00EB3F35" w:rsidP="00EB3F35">
      <w:pPr>
        <w:spacing w:after="0" w:line="240" w:lineRule="auto"/>
      </w:pPr>
      <w:r>
        <w:separator/>
      </w:r>
    </w:p>
  </w:footnote>
  <w:footnote w:type="continuationSeparator" w:id="0">
    <w:p w14:paraId="4A1E7B5B" w14:textId="77777777" w:rsidR="00EB3F35" w:rsidRDefault="00EB3F35" w:rsidP="00EB3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08"/>
    <w:rsid w:val="00377308"/>
    <w:rsid w:val="003F5D66"/>
    <w:rsid w:val="004F585D"/>
    <w:rsid w:val="00522847"/>
    <w:rsid w:val="00751E86"/>
    <w:rsid w:val="00B74628"/>
    <w:rsid w:val="00BE057A"/>
    <w:rsid w:val="00EB3F35"/>
    <w:rsid w:val="00F2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EA864"/>
  <w15:chartTrackingRefBased/>
  <w15:docId w15:val="{E774E768-7D2A-40F9-944D-FD066798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9"/>
        <w:lang w:val="en-US" w:eastAsia="en-US" w:bidi="km-K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6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4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308"/>
    <w:rPr>
      <w:rFonts w:asciiTheme="majorHAnsi" w:eastAsiaTheme="majorEastAsia" w:hAnsiTheme="majorHAnsi" w:cstheme="majorBidi"/>
      <w:color w:val="0F4761" w:themeColor="accent1" w:themeShade="BF"/>
      <w:sz w:val="40"/>
      <w:szCs w:val="6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308"/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308"/>
    <w:rPr>
      <w:rFonts w:eastAsiaTheme="majorEastAsia" w:cstheme="majorBidi"/>
      <w:color w:val="0F4761" w:themeColor="accent1" w:themeShade="BF"/>
      <w:sz w:val="28"/>
      <w:szCs w:val="4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3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3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3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3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3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3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character" w:customStyle="1" w:styleId="TitleChar">
    <w:name w:val="Title Char"/>
    <w:basedOn w:val="DefaultParagraphFont"/>
    <w:link w:val="Title"/>
    <w:uiPriority w:val="10"/>
    <w:rsid w:val="00377308"/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character" w:customStyle="1" w:styleId="SubtitleChar">
    <w:name w:val="Subtitle Char"/>
    <w:basedOn w:val="DefaultParagraphFont"/>
    <w:link w:val="Subtitle"/>
    <w:uiPriority w:val="11"/>
    <w:rsid w:val="00377308"/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paragraph" w:styleId="Quote">
    <w:name w:val="Quote"/>
    <w:basedOn w:val="Normal"/>
    <w:next w:val="Normal"/>
    <w:link w:val="QuoteChar"/>
    <w:uiPriority w:val="29"/>
    <w:qFormat/>
    <w:rsid w:val="00377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3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3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3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3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3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3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F35"/>
  </w:style>
  <w:style w:type="paragraph" w:styleId="Footer">
    <w:name w:val="footer"/>
    <w:basedOn w:val="Normal"/>
    <w:link w:val="FooterChar"/>
    <w:uiPriority w:val="99"/>
    <w:unhideWhenUsed/>
    <w:rsid w:val="00EB3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 Songheang</dc:creator>
  <cp:keywords/>
  <dc:description/>
  <cp:lastModifiedBy>AI Songheang</cp:lastModifiedBy>
  <cp:revision>9</cp:revision>
  <dcterms:created xsi:type="dcterms:W3CDTF">2025-12-23T05:29:00Z</dcterms:created>
  <dcterms:modified xsi:type="dcterms:W3CDTF">2025-12-23T05:52:00Z</dcterms:modified>
</cp:coreProperties>
</file>